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A713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Ai parlamentari della Repubblica,</w:t>
      </w:r>
    </w:p>
    <w:p w14:paraId="1A533FC6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il Presidente della Repubblica dev’essere il garante della </w:t>
      </w:r>
      <w:r>
        <w:rPr>
          <w:rFonts w:ascii="AppleSystemUIFontBold" w:hAnsi="AppleSystemUIFontBold" w:cs="AppleSystemUIFontBold"/>
          <w:b/>
          <w:bCs/>
          <w:sz w:val="26"/>
          <w:szCs w:val="26"/>
        </w:rPr>
        <w:t>Costituzione</w:t>
      </w:r>
      <w:r>
        <w:rPr>
          <w:rFonts w:ascii="AppleSystemUIFont" w:hAnsi="AppleSystemUIFont" w:cs="AppleSystemUIFont"/>
          <w:sz w:val="26"/>
          <w:szCs w:val="26"/>
        </w:rPr>
        <w:t xml:space="preserve">. </w:t>
      </w:r>
      <w:hyperlink r:id="rId4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Silvio Berlusconi è il garante della corruzione e della prostituzione</w:t>
        </w:r>
      </w:hyperlink>
      <w:r>
        <w:rPr>
          <w:rFonts w:ascii="AppleSystemUIFont" w:hAnsi="AppleSystemUIFont" w:cs="AppleSystemUIFont"/>
          <w:sz w:val="26"/>
          <w:szCs w:val="26"/>
        </w:rPr>
        <w:t>, non solo sul piano giudiziario, mentre la Costituzione l’ha violata prima e dopo il suo ingresso in politica.</w:t>
      </w:r>
    </w:p>
    <w:p w14:paraId="06C252EE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7F41DEE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Ha prostituito ai suoi interessi privati non soltanto le sue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</w:rPr>
        <w:t>escort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alcune minorenni, ma soprattutto i principi costituzionali che aveva giurato di difendere per ben tre volte da presidente del Consiglio: legalità, giustizia, eguaglianza, dignità delle donne, libertà di stampa, indipendenza della magistratura, libero mercato, equità fiscale, scuola e sanità pubbliche, disciplina e onore, antifascismo.</w:t>
      </w:r>
    </w:p>
    <w:p w14:paraId="1B2D3520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gramStart"/>
      <w:r>
        <w:rPr>
          <w:rFonts w:ascii="AppleSystemUIFont" w:hAnsi="AppleSystemUIFont" w:cs="AppleSystemUIFont"/>
          <w:sz w:val="26"/>
          <w:szCs w:val="26"/>
        </w:rPr>
        <w:t>E’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stato eletto sei volte nel Parlamento italiano e una in quello europeo benché ineleggibile per la legge 361/1957 sui concessionari pubblici. </w:t>
      </w:r>
      <w:proofErr w:type="gramStart"/>
      <w:r>
        <w:rPr>
          <w:rFonts w:ascii="AppleSystemUIFontBold" w:hAnsi="AppleSystemUIFontBold" w:cs="AppleSystemUIFontBold"/>
          <w:b/>
          <w:bCs/>
          <w:sz w:val="26"/>
          <w:szCs w:val="26"/>
        </w:rPr>
        <w:t>E’</w:t>
      </w:r>
      <w:proofErr w:type="gramEnd"/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 stato condannato in via definitiva per avere frodato il fisco</w:t>
      </w:r>
      <w:r>
        <w:rPr>
          <w:rFonts w:ascii="AppleSystemUIFont" w:hAnsi="AppleSystemUIFont" w:cs="AppleSystemUIFont"/>
          <w:sz w:val="26"/>
          <w:szCs w:val="26"/>
        </w:rPr>
        <w:t>, derubando lo Stato che ora vorrebbe presiedere, occultando immense fortune nei paradisi fiscali.</w:t>
      </w:r>
    </w:p>
    <w:p w14:paraId="305BDFF2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E, </w:t>
      </w:r>
      <w:r>
        <w:rPr>
          <w:rFonts w:ascii="AppleSystemUIFontBold" w:hAnsi="AppleSystemUIFontBold" w:cs="AppleSystemUIFontBold"/>
          <w:b/>
          <w:bCs/>
          <w:sz w:val="26"/>
          <w:szCs w:val="26"/>
        </w:rPr>
        <w:t>da pregiudicato, pretende di guidare il Csm che decide sulle carriere dei magistrati.</w:t>
      </w:r>
      <w:r>
        <w:rPr>
          <w:rFonts w:ascii="AppleSystemUIFont" w:hAnsi="AppleSystemUIFont" w:cs="AppleSystemUIFont"/>
          <w:sz w:val="26"/>
          <w:szCs w:val="26"/>
        </w:rPr>
        <w:t xml:space="preserve"> Ha abusato dei pubblici poteri per piegare il Parlamento ad approvargli 60 leggi ad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personam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alcune bocciate dalla Consulta perché incostituzionali.</w:t>
      </w:r>
    </w:p>
    <w:p w14:paraId="4FAB2027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Era affiliato alla loggia occulta P2</w:t>
      </w:r>
      <w:r>
        <w:rPr>
          <w:rFonts w:ascii="AppleSystemUIFont" w:hAnsi="AppleSystemUIFont" w:cs="AppleSystemUIFont"/>
          <w:sz w:val="26"/>
          <w:szCs w:val="26"/>
        </w:rPr>
        <w:t xml:space="preserve">. Ha corrotto parlamentari per ribaltare le sconfitte elettorali. Ha elevato a sistema il conflitto d’interessi, legittimando anche quelli degli altri. Ha sdoganato i peggiori disvalori, facendo pubblico vanto di condotte prima relegate alla clandestinità. Ha trasformato Camera, Senato ed enti locali in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stipendifici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per i suoi avvocati, coimputati, lobbisti, camerieri, badanti, Papi girl, igieniste dentali. </w:t>
      </w:r>
      <w:r>
        <w:rPr>
          <w:rFonts w:ascii="AppleSystemUIFontBold" w:hAnsi="AppleSystemUIFontBold" w:cs="AppleSystemUIFontBold"/>
          <w:b/>
          <w:bCs/>
          <w:sz w:val="26"/>
          <w:szCs w:val="26"/>
        </w:rPr>
        <w:t>Ha screditato il Parlamento con la mozione “Ruby nipote di Mubarak”.</w:t>
      </w:r>
    </w:p>
    <w:p w14:paraId="72FD5ED1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Ha coperto di vergogna gli italiani con sceneggiate e pagliacciate in giro per il mondo e </w:t>
      </w:r>
      <w:r>
        <w:rPr>
          <w:rFonts w:ascii="AppleSystemUIFontBold" w:hAnsi="AppleSystemUIFontBold" w:cs="AppleSystemUIFontBold"/>
          <w:b/>
          <w:bCs/>
          <w:sz w:val="26"/>
          <w:szCs w:val="26"/>
        </w:rPr>
        <w:t>ha trascinato l’Italia in due guerre criminali contro l’Afghanistan e l’Iraq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7D2B7248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Ha epurato giornalisti e artisti a lui sgraditi, trasformando la Rai in servizietto privato per Mediaset e Forza Italia.</w:t>
      </w:r>
      <w:r>
        <w:rPr>
          <w:rFonts w:ascii="AppleSystemUIFont" w:hAnsi="AppleSystemUIFont" w:cs="AppleSystemUIFont"/>
          <w:sz w:val="26"/>
          <w:szCs w:val="26"/>
        </w:rPr>
        <w:t xml:space="preserve"> Ha usato i suoi manganelli catodici e cartacei per calunniare i migliori magistrati e giornalisti, oltre agli oppositori che ostacolavano i suoi disegni eversivi. Ha più volte elogiato Benito Mussolini. Ha giustificato l’evasione fiscale e varato condoni tributari, edilizi e ambientali. Il suo gruppo, con soldi suoi, ha corrotto politici, giudici, ufficiali della Guardia di Finanza, testimoni.</w:t>
      </w:r>
    </w:p>
    <w:p w14:paraId="06CC25D4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Il suo braccio destro Cesare Previti è stato condannato definitivamente per due corruzioni giudiziarie. Idem il suo braccio sinistro Marcello Dell’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</w:rPr>
        <w:t>Utri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</w:rPr>
        <w:t xml:space="preserve"> per concorso esterno in mafia.</w:t>
      </w:r>
      <w:r>
        <w:rPr>
          <w:rFonts w:ascii="AppleSystemUIFont" w:hAnsi="AppleSystemUIFont" w:cs="AppleSystemUIFont"/>
          <w:sz w:val="26"/>
          <w:szCs w:val="26"/>
        </w:rPr>
        <w:t xml:space="preserve"> I suoi referenti in Campania e in Calabria, Nicola Cosentino e Amedeo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Matacena</w:t>
      </w:r>
      <w:proofErr w:type="spellEnd"/>
      <w:r>
        <w:rPr>
          <w:rFonts w:ascii="AppleSystemUIFont" w:hAnsi="AppleSystemUIFont" w:cs="AppleSystemUIFont"/>
          <w:sz w:val="26"/>
          <w:szCs w:val="26"/>
        </w:rPr>
        <w:t>, sono stati condannati l’uno in appello per concorso in camorra e l’altro in Cassazione per complicità con la ‘ndrangheta. E manca lo spazio per fare la conta dei danni inferti dai suoi tre malgoverni all’economia, alla scuola, alla sanità, all’ambiente, alla cultura, ai diritti civili.</w:t>
      </w:r>
    </w:p>
    <w:p w14:paraId="60D3D842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Per queste ragioni </w:t>
      </w:r>
      <w:r>
        <w:rPr>
          <w:rFonts w:ascii="AppleSystemUIFontBold" w:hAnsi="AppleSystemUIFontBold" w:cs="AppleSystemUIFontBold"/>
          <w:b/>
          <w:bCs/>
          <w:sz w:val="26"/>
          <w:szCs w:val="26"/>
        </w:rPr>
        <w:t>chiediamo a tutti i parlamentari di non votarlo alla Presidenza della Repubblica. Anzi, di non parlarne proprio. E, se possibile, di non pensarci neppure.</w:t>
      </w:r>
    </w:p>
    <w:p w14:paraId="3A1C3631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Italic" w:hAnsi="AppleSystemUIFontItalic" w:cs="AppleSystemUIFontItalic"/>
          <w:i/>
          <w:iCs/>
          <w:sz w:val="26"/>
          <w:szCs w:val="26"/>
        </w:rPr>
        <w:t>Firmato</w:t>
      </w:r>
    </w:p>
    <w:p w14:paraId="6757C3F3" w14:textId="77777777" w:rsidR="00EF486F" w:rsidRDefault="00EF486F" w:rsidP="00EF48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Italic" w:hAnsi="AppleSystemUIFontBoldItalic" w:cs="AppleSystemUIFontBoldItalic"/>
          <w:b/>
          <w:bCs/>
          <w:i/>
          <w:iCs/>
          <w:sz w:val="26"/>
          <w:szCs w:val="26"/>
        </w:rPr>
        <w:t xml:space="preserve">Peter Gomez, Antonio </w:t>
      </w:r>
      <w:proofErr w:type="spellStart"/>
      <w:r>
        <w:rPr>
          <w:rFonts w:ascii="AppleSystemUIFontBoldItalic" w:hAnsi="AppleSystemUIFontBoldItalic" w:cs="AppleSystemUIFontBoldItalic"/>
          <w:b/>
          <w:bCs/>
          <w:i/>
          <w:iCs/>
          <w:sz w:val="26"/>
          <w:szCs w:val="26"/>
        </w:rPr>
        <w:t>Padellaro</w:t>
      </w:r>
      <w:proofErr w:type="spellEnd"/>
      <w:r>
        <w:rPr>
          <w:rFonts w:ascii="AppleSystemUIFontBoldItalic" w:hAnsi="AppleSystemUIFontBoldItalic" w:cs="AppleSystemUIFontBoldItalic"/>
          <w:b/>
          <w:bCs/>
          <w:i/>
          <w:iCs/>
          <w:sz w:val="26"/>
          <w:szCs w:val="26"/>
        </w:rPr>
        <w:t xml:space="preserve"> e Marco Travaglio</w:t>
      </w:r>
    </w:p>
    <w:p w14:paraId="10699529" w14:textId="2D052C6D" w:rsidR="00533762" w:rsidRDefault="00EF486F" w:rsidP="00EF486F">
      <w:hyperlink r:id="rId5" w:history="1">
        <w:r>
          <w:rPr>
            <w:rFonts w:ascii="AppleSystemUIFont" w:hAnsi="AppleSystemUIFont" w:cs="AppleSystemUIFont"/>
            <w:color w:val="DCA10D"/>
            <w:sz w:val="26"/>
            <w:szCs w:val="26"/>
          </w:rPr>
          <w:t>BERLUSCONI AL QUIRINALE? NO GRAZIE. Firma anche tu la petizione su Change.org</w:t>
        </w:r>
      </w:hyperlink>
    </w:p>
    <w:sectPr w:rsidR="00533762" w:rsidSect="008E2F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6F"/>
    <w:rsid w:val="004727B7"/>
    <w:rsid w:val="008E2FD4"/>
    <w:rsid w:val="00982935"/>
    <w:rsid w:val="00E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9BA30"/>
  <w15:chartTrackingRefBased/>
  <w15:docId w15:val="{362094C7-CC1B-7E42-BE8E-84FF09CA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ge.org/p/berlusconi-al-quirinale-no-grazie-174002e6-ef40-41cd-a968-8d385fb1ee52" TargetMode="External"/><Relationship Id="rId4" Type="http://schemas.openxmlformats.org/officeDocument/2006/relationships/hyperlink" Target="https://www.ilfattoquotidiano.it/in-edicola/articoli/2021/12/01/no-al-garante-della-prostituzione/641106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1</cp:revision>
  <dcterms:created xsi:type="dcterms:W3CDTF">2021-12-10T14:38:00Z</dcterms:created>
  <dcterms:modified xsi:type="dcterms:W3CDTF">2021-12-10T16:51:00Z</dcterms:modified>
</cp:coreProperties>
</file>